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EC" w:rsidRPr="000C50EC" w:rsidRDefault="000C50EC" w:rsidP="000C50EC">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0C50EC">
        <w:rPr>
          <w:rFonts w:ascii="Arial" w:eastAsia="Times New Roman" w:hAnsi="Arial" w:cs="Arial"/>
          <w:b/>
          <w:bCs/>
          <w:color w:val="FF0000"/>
          <w:kern w:val="36"/>
          <w:sz w:val="72"/>
          <w:szCs w:val="72"/>
          <w:lang w:val="es-ES"/>
        </w:rPr>
        <w:t>Domingo 8 del Tiempo Ordinario C - Catequesis preparatoria para niños: preparemos la Acogida de la Palabra de Dios proclamada durante la celebración de la Misa dominical</w:t>
      </w:r>
    </w:p>
    <w:p w:rsidR="000C50EC" w:rsidRPr="000C50EC" w:rsidRDefault="000C50EC" w:rsidP="000C50EC">
      <w:pPr>
        <w:spacing w:after="0" w:line="240" w:lineRule="auto"/>
        <w:jc w:val="right"/>
        <w:rPr>
          <w:rFonts w:ascii="Arial" w:eastAsia="Times New Roman" w:hAnsi="Arial" w:cs="Arial"/>
          <w:color w:val="000000"/>
          <w:sz w:val="24"/>
          <w:szCs w:val="24"/>
        </w:rPr>
      </w:pPr>
      <w:bookmarkStart w:id="0" w:name="_GoBack"/>
      <w:bookmarkEnd w:id="0"/>
      <w:proofErr w:type="spellStart"/>
      <w:r w:rsidRPr="000C50EC">
        <w:rPr>
          <w:rFonts w:ascii="Arial" w:eastAsia="Times New Roman" w:hAnsi="Arial" w:cs="Arial"/>
          <w:color w:val="0000FF"/>
          <w:sz w:val="27"/>
          <w:szCs w:val="27"/>
          <w:u w:val="single"/>
        </w:rPr>
        <w:t>Recursos</w:t>
      </w:r>
      <w:proofErr w:type="spellEnd"/>
      <w:r w:rsidRPr="000C50EC">
        <w:rPr>
          <w:rFonts w:ascii="Arial" w:eastAsia="Times New Roman" w:hAnsi="Arial" w:cs="Arial"/>
          <w:color w:val="0000FF"/>
          <w:sz w:val="27"/>
          <w:szCs w:val="27"/>
          <w:u w:val="single"/>
        </w:rPr>
        <w:t xml:space="preserve"> </w:t>
      </w:r>
      <w:proofErr w:type="spellStart"/>
      <w:r w:rsidRPr="000C50EC">
        <w:rPr>
          <w:rFonts w:ascii="Arial" w:eastAsia="Times New Roman" w:hAnsi="Arial" w:cs="Arial"/>
          <w:color w:val="0000FF"/>
          <w:sz w:val="27"/>
          <w:szCs w:val="27"/>
          <w:u w:val="single"/>
        </w:rPr>
        <w:t>adicionales</w:t>
      </w:r>
      <w:proofErr w:type="spellEnd"/>
      <w:r w:rsidRPr="000C50EC">
        <w:rPr>
          <w:rFonts w:ascii="Arial" w:eastAsia="Times New Roman" w:hAnsi="Arial" w:cs="Arial"/>
          <w:color w:val="0000FF"/>
          <w:sz w:val="27"/>
          <w:szCs w:val="27"/>
          <w:u w:val="single"/>
        </w:rPr>
        <w:t xml:space="preserve"> para la </w:t>
      </w:r>
      <w:proofErr w:type="spellStart"/>
      <w:r w:rsidRPr="000C50EC">
        <w:rPr>
          <w:rFonts w:ascii="Arial" w:eastAsia="Times New Roman" w:hAnsi="Arial" w:cs="Arial"/>
          <w:color w:val="0000FF"/>
          <w:sz w:val="27"/>
          <w:szCs w:val="27"/>
          <w:u w:val="single"/>
        </w:rPr>
        <w:t>preparación</w:t>
      </w:r>
      <w:proofErr w:type="spellEnd"/>
      <w:r w:rsidRPr="000C50EC">
        <w:rPr>
          <w:rFonts w:ascii="Arial" w:eastAsia="Times New Roman" w:hAnsi="Arial" w:cs="Arial"/>
          <w:color w:val="0000FF"/>
          <w:sz w:val="27"/>
          <w:szCs w:val="27"/>
          <w:u w:val="single"/>
        </w:rPr>
        <w:t> </w:t>
      </w:r>
    </w:p>
    <w:p w:rsidR="000C50EC" w:rsidRPr="000C50EC" w:rsidRDefault="000C50EC" w:rsidP="000C50EC">
      <w:pPr>
        <w:spacing w:before="100" w:beforeAutospacing="1" w:after="100" w:afterAutospacing="1" w:line="240" w:lineRule="auto"/>
        <w:jc w:val="center"/>
        <w:rPr>
          <w:rFonts w:ascii="Arial" w:eastAsia="Times New Roman" w:hAnsi="Arial" w:cs="Arial"/>
          <w:color w:val="000000"/>
          <w:sz w:val="27"/>
          <w:szCs w:val="27"/>
        </w:rPr>
      </w:pPr>
      <w:r w:rsidRPr="000C50EC">
        <w:rPr>
          <w:rFonts w:ascii="Arial" w:eastAsia="Times New Roman" w:hAnsi="Arial" w:cs="Arial"/>
          <w:color w:val="000000"/>
          <w:sz w:val="27"/>
          <w:szCs w:val="27"/>
        </w:rPr>
        <w:t> </w:t>
      </w:r>
    </w:p>
    <w:p w:rsidR="000C50EC" w:rsidRPr="000C50EC" w:rsidRDefault="000C50EC" w:rsidP="000C50EC">
      <w:pPr>
        <w:spacing w:before="100" w:beforeAutospacing="1" w:after="100" w:afterAutospacing="1" w:line="240" w:lineRule="auto"/>
        <w:jc w:val="center"/>
        <w:rPr>
          <w:rFonts w:ascii="Arial" w:eastAsia="Times New Roman" w:hAnsi="Arial" w:cs="Arial"/>
          <w:color w:val="000000"/>
          <w:sz w:val="24"/>
          <w:szCs w:val="24"/>
          <w:lang w:val="es-ES"/>
        </w:rPr>
      </w:pPr>
      <w:r w:rsidRPr="000C50EC">
        <w:rPr>
          <w:rFonts w:ascii="Arial" w:eastAsia="Times New Roman" w:hAnsi="Arial" w:cs="Arial"/>
          <w:b/>
          <w:bCs/>
          <w:color w:val="000000"/>
          <w:sz w:val="24"/>
          <w:szCs w:val="24"/>
          <w:lang w:val="es-ES"/>
        </w:rPr>
        <w:t>¿Cómo acoger la Palabra de Dios?</w:t>
      </w:r>
    </w:p>
    <w:p w:rsidR="000C50EC" w:rsidRPr="000C50EC" w:rsidRDefault="000C50EC" w:rsidP="000C50EC">
      <w:pPr>
        <w:spacing w:before="100" w:beforeAutospacing="1" w:after="100" w:afterAutospacing="1" w:line="240" w:lineRule="auto"/>
        <w:jc w:val="center"/>
        <w:rPr>
          <w:rFonts w:ascii="Arial" w:eastAsia="Times New Roman" w:hAnsi="Arial" w:cs="Arial"/>
          <w:color w:val="000000"/>
          <w:sz w:val="27"/>
          <w:szCs w:val="27"/>
          <w:lang w:val="es-ES"/>
        </w:rPr>
      </w:pPr>
      <w:r w:rsidRPr="000C50EC">
        <w:rPr>
          <w:rFonts w:ascii="Arial" w:eastAsia="Times New Roman" w:hAnsi="Arial" w:cs="Arial"/>
          <w:noProof/>
          <w:color w:val="000000"/>
          <w:sz w:val="27"/>
          <w:szCs w:val="27"/>
        </w:rPr>
        <w:drawing>
          <wp:inline distT="0" distB="0" distL="0" distR="0" wp14:anchorId="1B9AC7A4" wp14:editId="68274734">
            <wp:extent cx="2720340" cy="1676400"/>
            <wp:effectExtent l="0" t="0" r="3810" b="0"/>
            <wp:docPr id="5" name="Imagen 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C50EC">
        <w:rPr>
          <w:rFonts w:ascii="Arial" w:eastAsia="Times New Roman" w:hAnsi="Arial" w:cs="Arial"/>
          <w:color w:val="000000"/>
          <w:sz w:val="27"/>
          <w:szCs w:val="27"/>
          <w:lang w:val="es-ES"/>
        </w:rPr>
        <w:br/>
      </w:r>
      <w:r w:rsidRPr="000C50EC">
        <w:rPr>
          <w:rFonts w:ascii="Arial" w:eastAsia="Times New Roman" w:hAnsi="Arial" w:cs="Arial"/>
          <w:b/>
          <w:bCs/>
          <w:color w:val="000000"/>
          <w:sz w:val="24"/>
          <w:szCs w:val="24"/>
          <w:lang w:val="es-ES"/>
        </w:rPr>
        <w:t>Falta un dedo: Celebrarla</w:t>
      </w:r>
    </w:p>
    <w:p w:rsidR="000C50EC" w:rsidRPr="000C50EC" w:rsidRDefault="000C50EC" w:rsidP="000C50EC">
      <w:pPr>
        <w:spacing w:before="100" w:beforeAutospacing="1" w:after="100" w:afterAutospacing="1" w:line="240" w:lineRule="auto"/>
        <w:jc w:val="right"/>
        <w:rPr>
          <w:rFonts w:ascii="Arial" w:eastAsia="Times New Roman" w:hAnsi="Arial" w:cs="Arial"/>
          <w:color w:val="000000"/>
          <w:sz w:val="27"/>
          <w:szCs w:val="27"/>
          <w:lang w:val="es-ES"/>
        </w:rPr>
      </w:pPr>
    </w:p>
    <w:p w:rsidR="000C50EC" w:rsidRPr="000C50EC" w:rsidRDefault="000C50EC" w:rsidP="000C50EC">
      <w:pPr>
        <w:spacing w:before="100" w:beforeAutospacing="1" w:after="100" w:afterAutospacing="1" w:line="240" w:lineRule="auto"/>
        <w:rPr>
          <w:rFonts w:ascii="Arial" w:eastAsia="Times New Roman" w:hAnsi="Arial" w:cs="Arial"/>
          <w:color w:val="000000"/>
          <w:sz w:val="24"/>
          <w:szCs w:val="24"/>
        </w:rPr>
      </w:pPr>
      <w:r w:rsidRPr="000C50EC">
        <w:rPr>
          <w:rFonts w:ascii="Arial" w:eastAsia="Times New Roman" w:hAnsi="Arial" w:cs="Arial"/>
          <w:color w:val="0000FF"/>
          <w:sz w:val="24"/>
          <w:szCs w:val="24"/>
          <w:u w:val="single"/>
          <w:lang w:val="es-ES"/>
        </w:rPr>
        <w:t>Pasaje Dominical: Lc 6, 39-45 "Conocerán el árbol por sus frutos".</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r>
      <w:r w:rsidRPr="000C50EC">
        <w:rPr>
          <w:rFonts w:ascii="Arial" w:eastAsia="Times New Roman" w:hAnsi="Arial" w:cs="Arial"/>
          <w:b/>
          <w:bCs/>
          <w:color w:val="000000"/>
          <w:sz w:val="24"/>
          <w:szCs w:val="24"/>
          <w:lang w:val="es-ES"/>
        </w:rPr>
        <w:lastRenderedPageBreak/>
        <w:t>Contexto</w:t>
      </w:r>
      <w:r w:rsidRPr="000C50EC">
        <w:rPr>
          <w:rFonts w:ascii="Arial" w:eastAsia="Times New Roman" w:hAnsi="Arial" w:cs="Arial"/>
          <w:b/>
          <w:bCs/>
          <w:color w:val="000000"/>
          <w:sz w:val="24"/>
          <w:szCs w:val="24"/>
          <w:lang w:val="es-ES"/>
        </w:rPr>
        <w:br/>
      </w:r>
      <w:r w:rsidRPr="000C50EC">
        <w:rPr>
          <w:rFonts w:ascii="Arial" w:eastAsia="Times New Roman" w:hAnsi="Arial" w:cs="Arial"/>
          <w:color w:val="000000"/>
          <w:sz w:val="24"/>
          <w:szCs w:val="24"/>
          <w:lang w:val="es-ES"/>
        </w:rPr>
        <w:t>Nuestro pasaje forma parte del tercer bloque del discurso de la montaña (6, 20-49). Los bloques son los siguientes:</w:t>
      </w:r>
      <w:r w:rsidRPr="000C50EC">
        <w:rPr>
          <w:rFonts w:ascii="Arial" w:eastAsia="Times New Roman" w:hAnsi="Arial" w:cs="Arial"/>
          <w:color w:val="000000"/>
          <w:sz w:val="24"/>
          <w:szCs w:val="24"/>
          <w:lang w:val="es-ES"/>
        </w:rPr>
        <w:br/>
        <w:t>1. Las cuatro bienaventuranzas (20-26)</w:t>
      </w:r>
      <w:r w:rsidRPr="000C50EC">
        <w:rPr>
          <w:rFonts w:ascii="Arial" w:eastAsia="Times New Roman" w:hAnsi="Arial" w:cs="Arial"/>
          <w:color w:val="000000"/>
          <w:sz w:val="24"/>
          <w:szCs w:val="24"/>
          <w:lang w:val="es-ES"/>
        </w:rPr>
        <w:br/>
        <w:t>2. La proclamación del mandato radical del amor (27-38)</w:t>
      </w:r>
      <w:r w:rsidRPr="000C50EC">
        <w:rPr>
          <w:rFonts w:ascii="Arial" w:eastAsia="Times New Roman" w:hAnsi="Arial" w:cs="Arial"/>
          <w:color w:val="000000"/>
          <w:sz w:val="24"/>
          <w:szCs w:val="24"/>
          <w:lang w:val="es-ES"/>
        </w:rPr>
        <w:br/>
        <w:t>3. Rechazo de toda forma de enseñanzas que no se coloca bajo el mandato del amor.</w:t>
      </w:r>
      <w:r w:rsidRPr="000C50EC">
        <w:rPr>
          <w:rFonts w:ascii="Arial" w:eastAsia="Times New Roman" w:hAnsi="Arial" w:cs="Arial"/>
          <w:color w:val="000000"/>
          <w:sz w:val="24"/>
          <w:szCs w:val="24"/>
          <w:lang w:val="es-ES"/>
        </w:rPr>
        <w:br/>
        <w:t>El pasaje se dirige a todos pero enfoca de manera especial a todos los que tienen autoridad en la comunidad.</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r>
      <w:r w:rsidRPr="000C50EC">
        <w:rPr>
          <w:rFonts w:ascii="Arial" w:eastAsia="Times New Roman" w:hAnsi="Arial" w:cs="Arial"/>
          <w:b/>
          <w:bCs/>
          <w:color w:val="000000"/>
          <w:sz w:val="24"/>
          <w:szCs w:val="24"/>
          <w:lang w:val="es-ES"/>
        </w:rPr>
        <w:t>EL TEXTO</w:t>
      </w:r>
      <w:r w:rsidRPr="000C50EC">
        <w:rPr>
          <w:rFonts w:ascii="Arial" w:eastAsia="Times New Roman" w:hAnsi="Arial" w:cs="Arial"/>
          <w:b/>
          <w:bCs/>
          <w:color w:val="000000"/>
          <w:sz w:val="24"/>
          <w:szCs w:val="24"/>
          <w:lang w:val="es-ES"/>
        </w:rPr>
        <w:br/>
      </w:r>
      <w:r w:rsidRPr="000C50EC">
        <w:rPr>
          <w:rFonts w:ascii="Arial" w:eastAsia="Times New Roman" w:hAnsi="Arial" w:cs="Arial"/>
          <w:color w:val="000000"/>
          <w:sz w:val="24"/>
          <w:szCs w:val="24"/>
          <w:lang w:val="es-ES"/>
        </w:rPr>
        <w:t>a) Todos los que dirigen en la comunidad, tienen una responsabilidad que va más allá de sí mismos porque pueden hacer caer a los demás. Deben comenzar por sí mismos de manera radical.</w:t>
      </w:r>
      <w:r w:rsidRPr="000C50EC">
        <w:rPr>
          <w:rFonts w:ascii="Arial" w:eastAsia="Times New Roman" w:hAnsi="Arial" w:cs="Arial"/>
          <w:color w:val="000000"/>
          <w:sz w:val="24"/>
          <w:szCs w:val="24"/>
          <w:lang w:val="es-ES"/>
        </w:rPr>
        <w:br/>
        <w:t>b) No pueden enseñar algo diferente de lo que enseña Jesús como si fueran algo mayor</w:t>
      </w:r>
      <w:r w:rsidRPr="000C50EC">
        <w:rPr>
          <w:rFonts w:ascii="Arial" w:eastAsia="Times New Roman" w:hAnsi="Arial" w:cs="Arial"/>
          <w:color w:val="000000"/>
          <w:sz w:val="24"/>
          <w:szCs w:val="24"/>
          <w:lang w:val="es-ES"/>
        </w:rPr>
        <w:br/>
        <w:t xml:space="preserve">c) Jesús invita a conocerse a sí mismo y a sentirse solidario también en la culpa porque todos somos pecadores. </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r>
      <w:r w:rsidRPr="000C50EC">
        <w:rPr>
          <w:rFonts w:ascii="Arial" w:eastAsia="Times New Roman" w:hAnsi="Arial" w:cs="Arial"/>
          <w:b/>
          <w:bCs/>
          <w:color w:val="000000"/>
          <w:sz w:val="24"/>
          <w:szCs w:val="24"/>
          <w:lang w:val="es-ES"/>
        </w:rPr>
        <w:t>CATEQUESIS</w:t>
      </w:r>
      <w:r w:rsidRPr="000C50EC">
        <w:rPr>
          <w:rFonts w:ascii="Arial" w:eastAsia="Times New Roman" w:hAnsi="Arial" w:cs="Arial"/>
          <w:b/>
          <w:bCs/>
          <w:color w:val="000000"/>
          <w:sz w:val="24"/>
          <w:szCs w:val="24"/>
          <w:lang w:val="es-ES"/>
        </w:rPr>
        <w:br/>
      </w:r>
      <w:r w:rsidRPr="000C50EC">
        <w:rPr>
          <w:rFonts w:ascii="Arial" w:eastAsia="Times New Roman" w:hAnsi="Arial" w:cs="Arial"/>
          <w:color w:val="000000"/>
          <w:sz w:val="24"/>
          <w:szCs w:val="24"/>
          <w:lang w:val="es-ES"/>
        </w:rPr>
        <w:t xml:space="preserve">La Historia de Dorian Grey </w:t>
      </w:r>
      <w:r w:rsidRPr="000C50EC">
        <w:rPr>
          <w:rFonts w:ascii="Arial" w:eastAsia="Times New Roman" w:hAnsi="Arial" w:cs="Arial"/>
          <w:color w:val="000000"/>
          <w:sz w:val="24"/>
          <w:szCs w:val="24"/>
          <w:lang w:val="es-ES"/>
        </w:rPr>
        <w:br/>
        <w:t xml:space="preserve">Había una vez en Inglaterra un hombre de gran belleza varonil, se llamaba Dorian Grey. Para no perder su hermosura hizo un pacto con el diablo de que le entregaría su alma si la conservara. Los cambios se notarían sólo en su retrato que guardaba en su alcoba. Llevó una </w:t>
      </w:r>
      <w:r>
        <w:rPr>
          <w:rFonts w:ascii="Arial" w:eastAsia="Times New Roman" w:hAnsi="Arial" w:cs="Arial"/>
          <w:color w:val="000000"/>
          <w:sz w:val="24"/>
          <w:szCs w:val="24"/>
          <w:lang w:val="es-ES"/>
        </w:rPr>
        <w:t>vida muy desenfrenada. Y en ver</w:t>
      </w:r>
      <w:r w:rsidRPr="000C50EC">
        <w:rPr>
          <w:rFonts w:ascii="Arial" w:eastAsia="Times New Roman" w:hAnsi="Arial" w:cs="Arial"/>
          <w:color w:val="000000"/>
          <w:sz w:val="24"/>
          <w:szCs w:val="24"/>
          <w:lang w:val="es-ES"/>
        </w:rPr>
        <w:t xml:space="preserve">dad, el retrato se volvió cada vez más feo. En el retrato se vio lo cruel que era porque hacía mucho daño a las personas. Un día un hombre al que había hecho mucho daño, entró en su alcoba para matarlo con un puñal. Dorian Grey atisbaba por la puerta y vio como el hombre clavaba el puñal en el corazón del retrato. Dorian Grey sintió como la navaja entró en su pecho y murió. Cuenta la historia que el retrato volvió su antigua belleza y la cara del muerto reasumió teda la fealdad del cuadro. </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t xml:space="preserve">Adentro y afuera </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t>¿Por qué les he contado esta historia que parece una película de horror? Pues, nadie conoce el corazón del otro. Afuera puede ser una persona bellísima y adentro es algo muy distinto. Sólo dos personas conocen como es nuestro corazón. ¿Quiénes son?... (Dios y nosotros mismos). Ya veces nosotros nos engañamos a nosotros mismos. Pensamos que somos Ia mejor persona del mundo, pero en realidad no lo somos. A veces la cosa es también al revés: hay personas que tienen la conciencia tan fina que la menor falta les parece un pecad</w:t>
      </w:r>
      <w:r>
        <w:rPr>
          <w:rFonts w:ascii="Arial" w:eastAsia="Times New Roman" w:hAnsi="Arial" w:cs="Arial"/>
          <w:color w:val="000000"/>
          <w:sz w:val="24"/>
          <w:szCs w:val="24"/>
          <w:lang w:val="es-ES"/>
        </w:rPr>
        <w:t>o grave y así. se consideran los</w:t>
      </w:r>
      <w:r w:rsidRPr="000C50EC">
        <w:rPr>
          <w:rFonts w:ascii="Arial" w:eastAsia="Times New Roman" w:hAnsi="Arial" w:cs="Arial"/>
          <w:color w:val="000000"/>
          <w:sz w:val="24"/>
          <w:szCs w:val="24"/>
          <w:lang w:val="es-ES"/>
        </w:rPr>
        <w:t xml:space="preserve"> pecadores más grandes del universo. Así que puede haber una gran diferencia entre lo de adentro y de afuera. </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lastRenderedPageBreak/>
        <w:t>Cómo saber la verdad</w:t>
      </w:r>
      <w:r w:rsidRPr="000C50EC">
        <w:rPr>
          <w:rFonts w:ascii="Arial" w:eastAsia="Times New Roman" w:hAnsi="Arial" w:cs="Arial"/>
          <w:color w:val="000000"/>
          <w:sz w:val="24"/>
          <w:szCs w:val="24"/>
          <w:lang w:val="es-ES"/>
        </w:rPr>
        <w:br/>
        <w:t xml:space="preserve">Jesús dice que hay un medio para darse cuenta como es una persona en realidad por dentro. ¿Cómo se reconoce un árbol bueno?... (por su fruto). Un árbol malo no puede dar fruto bueno. ¿Cómo podemos darnos cuenta que una persona es buena?... (por sus obras). Puede ser que una persona mala pueda disimular por un tiempo, pero a la larga uno se da cuenta porque hará cosas que no son buenas. Mientras que la persona buena a la larga hará cosas buenas, aunque de vez en cuando aIgo salga mal. </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t>No te fijes tanto en el otro</w:t>
      </w:r>
      <w:r w:rsidRPr="000C50EC">
        <w:rPr>
          <w:rFonts w:ascii="Arial" w:eastAsia="Times New Roman" w:hAnsi="Arial" w:cs="Arial"/>
          <w:color w:val="000000"/>
          <w:sz w:val="24"/>
          <w:szCs w:val="24"/>
          <w:lang w:val="es-ES"/>
        </w:rPr>
        <w:br/>
        <w:t>Jesús nos dice que no nos fijemos tanta en los demás ¿sino?... (en nosotros mismos). Recuerden la frase: Hipócrita saca primero la. viga de tu propio ojo y luego verás con claridad y podrás sacar la p</w:t>
      </w:r>
      <w:r>
        <w:rPr>
          <w:rFonts w:ascii="Arial" w:eastAsia="Times New Roman" w:hAnsi="Arial" w:cs="Arial"/>
          <w:color w:val="000000"/>
          <w:sz w:val="24"/>
          <w:szCs w:val="24"/>
          <w:lang w:val="es-ES"/>
        </w:rPr>
        <w:t>elusa que hay en el</w:t>
      </w:r>
      <w:r w:rsidRPr="000C50EC">
        <w:rPr>
          <w:rFonts w:ascii="Arial" w:eastAsia="Times New Roman" w:hAnsi="Arial" w:cs="Arial"/>
          <w:color w:val="000000"/>
          <w:sz w:val="24"/>
          <w:szCs w:val="24"/>
          <w:lang w:val="es-ES"/>
        </w:rPr>
        <w:t xml:space="preserve"> ojo de tu hermano. Jesús está hablando aquí de personas que se fijan mucho en las faltas de las demás personas, pero no miran ni toman en cuenta sus propias faltas que son a lo mejor mucho más grandes. Así Jesús nos previene de este peligro para no mirar adentro de nosotros; \preferimos mirar las faltas de los demás y decimos: Mira que mala es esta persona. Los que acusan por ejemplo sin necesidad a otros no ven la viga en su propio ojo. </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t xml:space="preserve">Aplicación </w:t>
      </w:r>
      <w:r w:rsidRPr="000C50EC">
        <w:rPr>
          <w:rFonts w:ascii="Arial" w:eastAsia="Times New Roman" w:hAnsi="Arial" w:cs="Arial"/>
          <w:color w:val="000000"/>
          <w:sz w:val="24"/>
          <w:szCs w:val="24"/>
          <w:lang w:val="es-ES"/>
        </w:rPr>
        <w:br/>
        <w:t>¿Recuerdan la historia que les conté</w:t>
      </w:r>
      <w:r>
        <w:rPr>
          <w:rFonts w:ascii="Arial" w:eastAsia="Times New Roman" w:hAnsi="Arial" w:cs="Arial"/>
          <w:color w:val="000000"/>
          <w:sz w:val="24"/>
          <w:szCs w:val="24"/>
          <w:lang w:val="es-ES"/>
        </w:rPr>
        <w:t xml:space="preserve"> al</w:t>
      </w:r>
      <w:r w:rsidRPr="000C50EC">
        <w:rPr>
          <w:rFonts w:ascii="Arial" w:eastAsia="Times New Roman" w:hAnsi="Arial" w:cs="Arial"/>
          <w:color w:val="000000"/>
          <w:sz w:val="24"/>
          <w:szCs w:val="24"/>
          <w:lang w:val="es-ES"/>
        </w:rPr>
        <w:t xml:space="preserve"> comienzo? ¿Cómo lo quisieran Uds.? ¿El retrato feo adentro y el aspecto fuera bonito, o adentro el retrato se </w:t>
      </w:r>
      <w:r>
        <w:rPr>
          <w:rFonts w:ascii="Arial" w:eastAsia="Times New Roman" w:hAnsi="Arial" w:cs="Arial"/>
          <w:color w:val="000000"/>
          <w:sz w:val="24"/>
          <w:szCs w:val="24"/>
          <w:lang w:val="es-ES"/>
        </w:rPr>
        <w:t>vea hermoso y fuera se vea fea l</w:t>
      </w:r>
      <w:r w:rsidRPr="000C50EC">
        <w:rPr>
          <w:rFonts w:ascii="Arial" w:eastAsia="Times New Roman" w:hAnsi="Arial" w:cs="Arial"/>
          <w:color w:val="000000"/>
          <w:sz w:val="24"/>
          <w:szCs w:val="24"/>
          <w:lang w:val="es-ES"/>
        </w:rPr>
        <w:t>a persona?... (ninguno de los dos). Que sea bueno afuera y adentro. Supongamos que seamos buenos por afuera y ¿</w:t>
      </w:r>
      <w:proofErr w:type="spellStart"/>
      <w:r w:rsidRPr="000C50EC">
        <w:rPr>
          <w:rFonts w:ascii="Arial" w:eastAsia="Times New Roman" w:hAnsi="Arial" w:cs="Arial"/>
          <w:color w:val="000000"/>
          <w:sz w:val="24"/>
          <w:szCs w:val="24"/>
          <w:lang w:val="es-ES"/>
        </w:rPr>
        <w:t>como</w:t>
      </w:r>
      <w:proofErr w:type="spellEnd"/>
      <w:r w:rsidRPr="000C50EC">
        <w:rPr>
          <w:rFonts w:ascii="Arial" w:eastAsia="Times New Roman" w:hAnsi="Arial" w:cs="Arial"/>
          <w:color w:val="000000"/>
          <w:sz w:val="24"/>
          <w:szCs w:val="24"/>
          <w:lang w:val="es-ES"/>
        </w:rPr>
        <w:t xml:space="preserve"> podemos estar seguros de ser buenos adentro también? Porque uno puede engañarse a sí mismo. ¿Cómo podemos estar seguros?... (dando buenos frutos). Exacto, por eso pensemos qué buenos frutos podemos dar durante la semana.</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r>
      <w:r w:rsidRPr="000C50EC">
        <w:rPr>
          <w:rFonts w:ascii="Arial" w:eastAsia="Times New Roman" w:hAnsi="Arial" w:cs="Arial"/>
          <w:b/>
          <w:bCs/>
          <w:color w:val="000000"/>
          <w:sz w:val="24"/>
          <w:szCs w:val="24"/>
          <w:lang w:val="es-ES"/>
        </w:rPr>
        <w:t>Catequesis II</w:t>
      </w:r>
      <w:r w:rsidRPr="000C50EC">
        <w:rPr>
          <w:rFonts w:ascii="Arial" w:eastAsia="Times New Roman" w:hAnsi="Arial" w:cs="Arial"/>
          <w:b/>
          <w:bCs/>
          <w:color w:val="000000"/>
          <w:sz w:val="24"/>
          <w:szCs w:val="24"/>
          <w:lang w:val="es-ES"/>
        </w:rPr>
        <w:br/>
      </w:r>
      <w:r w:rsidRPr="000C50EC">
        <w:rPr>
          <w:rFonts w:ascii="Arial" w:eastAsia="Times New Roman" w:hAnsi="Arial" w:cs="Arial"/>
          <w:color w:val="000000"/>
          <w:sz w:val="24"/>
          <w:szCs w:val="24"/>
          <w:lang w:val="es-ES"/>
        </w:rPr>
        <w:br/>
        <w:t xml:space="preserve">Antes de la catequesis se lleva a unos niños afuera y se les disfraza. Luego los demás niños adivinan quiénes son. </w:t>
      </w:r>
      <w:r w:rsidRPr="000C50EC">
        <w:rPr>
          <w:rFonts w:ascii="Arial" w:eastAsia="Times New Roman" w:hAnsi="Arial" w:cs="Arial"/>
          <w:color w:val="000000"/>
          <w:sz w:val="24"/>
          <w:szCs w:val="24"/>
          <w:lang w:val="es-ES"/>
        </w:rPr>
        <w:br/>
        <w:t>1. Primer criterio exterior.</w:t>
      </w:r>
      <w:r w:rsidRPr="000C50EC">
        <w:rPr>
          <w:rFonts w:ascii="Arial" w:eastAsia="Times New Roman" w:hAnsi="Arial" w:cs="Arial"/>
          <w:color w:val="000000"/>
          <w:sz w:val="24"/>
          <w:szCs w:val="24"/>
          <w:lang w:val="es-ES"/>
        </w:rPr>
        <w:br/>
        <w:t>Supongamos que Uds.</w:t>
      </w:r>
      <w:r>
        <w:rPr>
          <w:rFonts w:ascii="Arial" w:eastAsia="Times New Roman" w:hAnsi="Arial" w:cs="Arial"/>
          <w:color w:val="000000"/>
          <w:sz w:val="24"/>
          <w:szCs w:val="24"/>
          <w:lang w:val="es-ES"/>
        </w:rPr>
        <w:t xml:space="preserve"> q</w:t>
      </w:r>
      <w:r w:rsidRPr="000C50EC">
        <w:rPr>
          <w:rFonts w:ascii="Arial" w:eastAsia="Times New Roman" w:hAnsi="Arial" w:cs="Arial"/>
          <w:color w:val="000000"/>
          <w:sz w:val="24"/>
          <w:szCs w:val="24"/>
          <w:lang w:val="es-ES"/>
        </w:rPr>
        <w:t>uier</w:t>
      </w:r>
      <w:r>
        <w:rPr>
          <w:rFonts w:ascii="Arial" w:eastAsia="Times New Roman" w:hAnsi="Arial" w:cs="Arial"/>
          <w:color w:val="000000"/>
          <w:sz w:val="24"/>
          <w:szCs w:val="24"/>
          <w:lang w:val="es-ES"/>
        </w:rPr>
        <w:t>en entrar al cielo. En la puert</w:t>
      </w:r>
      <w:r w:rsidRPr="000C50EC">
        <w:rPr>
          <w:rFonts w:ascii="Arial" w:eastAsia="Times New Roman" w:hAnsi="Arial" w:cs="Arial"/>
          <w:color w:val="000000"/>
          <w:sz w:val="24"/>
          <w:szCs w:val="24"/>
          <w:lang w:val="es-ES"/>
        </w:rPr>
        <w:t>a del cielo les recibe san Pedro y les dice: "Díganme una buena razón para que les deje entrar al cielo". Alguien contesta: "Estoy bien vestido, tengo el cabello oscuro y mis ojos son así, etc." ¿Uds. Creen que es una buena razón por la que San Pedro los deja entrar?... (no).</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t>Segundo Criterio: miramos nuestro interior</w:t>
      </w:r>
      <w:r w:rsidRPr="000C50EC">
        <w:rPr>
          <w:rFonts w:ascii="Arial" w:eastAsia="Times New Roman" w:hAnsi="Arial" w:cs="Arial"/>
          <w:color w:val="000000"/>
          <w:sz w:val="24"/>
          <w:szCs w:val="24"/>
          <w:lang w:val="es-ES"/>
        </w:rPr>
        <w:br/>
        <w:t>Por lo tanto, no hay que mirar el aspecto exterior ¿sino el?... (interior).</w:t>
      </w:r>
      <w:r w:rsidRPr="000C50EC">
        <w:rPr>
          <w:rFonts w:ascii="Arial" w:eastAsia="Times New Roman" w:hAnsi="Arial" w:cs="Arial"/>
          <w:color w:val="000000"/>
          <w:sz w:val="24"/>
          <w:szCs w:val="24"/>
          <w:lang w:val="es-ES"/>
        </w:rPr>
        <w:br/>
        <w:t>Pero hay un problema: Uno puede ponerse un disfraz en el interior de sí mismo. Pensamos que somos inteligentes, generosos, buenos, etc. Y San Pedro nos dirá: "Así tampoco puedes entrar".</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t>Tercer Criterio: el de Jesús</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lastRenderedPageBreak/>
        <w:t>Jesús nos da una indicación sobre cómo podemos darnos cuenta como somos en realidad: "Por sus frutos los conoceréis". O sea, un árbol bueno ¿qué fruto dará?... (fruto bueno). ¿Y el árbol malo qué fruto dará?... (fruto malo). Una persona buena ¿qué obras realiza?... (obras buenas). Una persona mala ¿qué fruto dará?... (fruto malo). Aquí he dibujado un perfil. No sabemos cómo es esta persona. Supongamos que esta persona al ver a un hambriento le da de comer y la da trabajo. ¿Cómo es esta persona?... (buena). Escribimos 'buena' al lado del perfil. Supongamos que rez</w:t>
      </w:r>
      <w:r>
        <w:rPr>
          <w:rFonts w:ascii="Arial" w:eastAsia="Times New Roman" w:hAnsi="Arial" w:cs="Arial"/>
          <w:color w:val="000000"/>
          <w:sz w:val="24"/>
          <w:szCs w:val="24"/>
          <w:lang w:val="es-ES"/>
        </w:rPr>
        <w:t>a</w:t>
      </w:r>
      <w:r w:rsidRPr="000C50EC">
        <w:rPr>
          <w:rFonts w:ascii="Arial" w:eastAsia="Times New Roman" w:hAnsi="Arial" w:cs="Arial"/>
          <w:color w:val="000000"/>
          <w:sz w:val="24"/>
          <w:szCs w:val="24"/>
          <w:lang w:val="es-ES"/>
        </w:rPr>
        <w:t xml:space="preserve"> en la mañana y en la noche, bendice los alimentos antes de comer y agradece a Dios después de la comida, ¿cómo es esta persona?... (piadosa). Supongamos que hace en seguida lo que le pide su mamá ¿cómo es esta persona?... (obediente). Si ha mentido ¿qué hay que escribir? (mentirosa). Si comparte sus cosas ¿Qué hay que escribir?... (generosa). Al final les daré a </w:t>
      </w:r>
      <w:proofErr w:type="gramStart"/>
      <w:r w:rsidRPr="000C50EC">
        <w:rPr>
          <w:rFonts w:ascii="Arial" w:eastAsia="Times New Roman" w:hAnsi="Arial" w:cs="Arial"/>
          <w:color w:val="000000"/>
          <w:sz w:val="24"/>
          <w:szCs w:val="24"/>
          <w:lang w:val="es-ES"/>
        </w:rPr>
        <w:t>todos una hoja</w:t>
      </w:r>
      <w:proofErr w:type="gramEnd"/>
      <w:r w:rsidRPr="000C50EC">
        <w:rPr>
          <w:rFonts w:ascii="Arial" w:eastAsia="Times New Roman" w:hAnsi="Arial" w:cs="Arial"/>
          <w:color w:val="000000"/>
          <w:sz w:val="24"/>
          <w:szCs w:val="24"/>
          <w:lang w:val="es-ES"/>
        </w:rPr>
        <w:t xml:space="preserve"> con perfil. Le pongan su nombre con lápiz y cada noche escriban al lado del perfil los frutos buenos y los frutos malos del día. Por favor, traigan la hoja con todo lo que han escrito y también un borrador.</w:t>
      </w:r>
      <w:r w:rsidRPr="000C50EC">
        <w:rPr>
          <w:rFonts w:ascii="Arial" w:eastAsia="Times New Roman" w:hAnsi="Arial" w:cs="Arial"/>
          <w:color w:val="000000"/>
          <w:sz w:val="24"/>
          <w:szCs w:val="24"/>
          <w:lang w:val="es-ES"/>
        </w:rPr>
        <w:br/>
        <w:t>La semana siguiente se sugiere durante el rito penitencial que pidan perdón por los malos frutos. Y al final del rito se les dice que pueden borrarlos porque Jesús les ha perdonado. Se les puede sugerir que durante la semana siguiente sigan con el ejercicio escribiendo los frutos buenos y malos. Durante la oración de la noche pidan perdón por los malos frutos y los borren de la hoja. Porque Dios perdona.</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r>
      <w:r w:rsidRPr="000C50EC">
        <w:rPr>
          <w:rFonts w:ascii="Arial" w:eastAsia="Times New Roman" w:hAnsi="Arial" w:cs="Arial"/>
          <w:b/>
          <w:bCs/>
          <w:color w:val="000000"/>
          <w:sz w:val="24"/>
          <w:szCs w:val="24"/>
          <w:lang w:val="es-ES"/>
        </w:rPr>
        <w:t>Liturgia</w:t>
      </w:r>
      <w:r w:rsidRPr="000C50EC">
        <w:rPr>
          <w:rFonts w:ascii="Arial" w:eastAsia="Times New Roman" w:hAnsi="Arial" w:cs="Arial"/>
          <w:b/>
          <w:bCs/>
          <w:color w:val="000000"/>
          <w:sz w:val="24"/>
          <w:szCs w:val="24"/>
          <w:lang w:val="es-ES"/>
        </w:rPr>
        <w:br/>
      </w:r>
      <w:r w:rsidRPr="000C50EC">
        <w:rPr>
          <w:rFonts w:ascii="Arial" w:eastAsia="Times New Roman" w:hAnsi="Arial" w:cs="Arial"/>
          <w:color w:val="000000"/>
          <w:sz w:val="24"/>
          <w:szCs w:val="24"/>
          <w:lang w:val="es-ES"/>
        </w:rPr>
        <w:t>Elementos a reforzar</w:t>
      </w:r>
      <w:r w:rsidRPr="000C50EC">
        <w:rPr>
          <w:rFonts w:ascii="Arial" w:eastAsia="Times New Roman" w:hAnsi="Arial" w:cs="Arial"/>
          <w:color w:val="000000"/>
          <w:sz w:val="24"/>
          <w:szCs w:val="24"/>
          <w:lang w:val="es-ES"/>
        </w:rPr>
        <w:br/>
        <w:t>Antes de la celebración se pregunta a los niños cuáles son los bueno frutos de una participación activa en la liturgia para que los apliquen.</w:t>
      </w:r>
      <w:r w:rsidRPr="000C50EC">
        <w:rPr>
          <w:rFonts w:ascii="Arial" w:eastAsia="Times New Roman" w:hAnsi="Arial" w:cs="Arial"/>
          <w:color w:val="000000"/>
          <w:sz w:val="24"/>
          <w:szCs w:val="24"/>
          <w:lang w:val="es-ES"/>
        </w:rPr>
        <w:br/>
      </w:r>
      <w:r w:rsidRPr="000C50EC">
        <w:rPr>
          <w:rFonts w:ascii="Arial" w:eastAsia="Times New Roman" w:hAnsi="Arial" w:cs="Arial"/>
          <w:color w:val="000000"/>
          <w:sz w:val="24"/>
          <w:szCs w:val="24"/>
          <w:lang w:val="es-ES"/>
        </w:rPr>
        <w:br/>
      </w:r>
      <w:r w:rsidRPr="000C50EC">
        <w:rPr>
          <w:rFonts w:ascii="Arial" w:eastAsia="Times New Roman" w:hAnsi="Arial" w:cs="Arial"/>
          <w:b/>
          <w:bCs/>
          <w:color w:val="000000"/>
          <w:sz w:val="24"/>
          <w:szCs w:val="24"/>
          <w:lang w:val="es-ES"/>
        </w:rPr>
        <w:t>Vivencia familiar</w:t>
      </w:r>
      <w:r w:rsidRPr="000C50EC">
        <w:rPr>
          <w:rFonts w:ascii="Arial" w:eastAsia="Times New Roman" w:hAnsi="Arial" w:cs="Arial"/>
          <w:b/>
          <w:bCs/>
          <w:color w:val="000000"/>
          <w:sz w:val="24"/>
          <w:szCs w:val="24"/>
          <w:lang w:val="es-ES"/>
        </w:rPr>
        <w:br/>
      </w:r>
      <w:r w:rsidRPr="000C50EC">
        <w:rPr>
          <w:rFonts w:ascii="Arial" w:eastAsia="Times New Roman" w:hAnsi="Arial" w:cs="Arial"/>
          <w:color w:val="000000"/>
          <w:sz w:val="24"/>
          <w:szCs w:val="24"/>
          <w:lang w:val="es-ES"/>
        </w:rPr>
        <w:t xml:space="preserve">Se instituye una semana de sinceridad. Todo aquel que se sorprende durante la semana en una mentira o hipocresía se coloca algo de la propina en una caja disponible. </w:t>
      </w:r>
      <w:r w:rsidRPr="000C50EC">
        <w:rPr>
          <w:rFonts w:ascii="Arial" w:eastAsia="Times New Roman" w:hAnsi="Arial" w:cs="Arial"/>
          <w:color w:val="000000"/>
          <w:sz w:val="24"/>
          <w:szCs w:val="24"/>
        </w:rPr>
        <w:t xml:space="preserve">El </w:t>
      </w:r>
      <w:r w:rsidRPr="000C50EC">
        <w:rPr>
          <w:rFonts w:ascii="Arial" w:eastAsia="Times New Roman" w:hAnsi="Arial" w:cs="Arial"/>
          <w:color w:val="000000"/>
          <w:sz w:val="24"/>
          <w:szCs w:val="24"/>
          <w:lang w:val="es-PE"/>
        </w:rPr>
        <w:t>resultado será para los pobres</w:t>
      </w:r>
      <w:r w:rsidRPr="000C50EC">
        <w:rPr>
          <w:rFonts w:ascii="Arial" w:eastAsia="Times New Roman" w:hAnsi="Arial" w:cs="Arial"/>
          <w:color w:val="000000"/>
          <w:sz w:val="24"/>
          <w:szCs w:val="24"/>
        </w:rPr>
        <w:t>.</w:t>
      </w:r>
    </w:p>
    <w:p w:rsidR="007D053D" w:rsidRDefault="007D053D" w:rsidP="000C50EC"/>
    <w:sectPr w:rsidR="007D05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EC"/>
    <w:rsid w:val="000C50EC"/>
    <w:rsid w:val="007D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9A92"/>
  <w15:chartTrackingRefBased/>
  <w15:docId w15:val="{DDD8AF8C-AE04-447F-AFBC-FE1EA58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3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1075</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2022-02-16T01:27:00Z</dcterms:created>
  <dcterms:modified xsi:type="dcterms:W3CDTF">2022-02-16T01:35:00Z</dcterms:modified>
</cp:coreProperties>
</file>