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46" w:rsidRPr="00DA3346" w:rsidRDefault="00DA3346" w:rsidP="00447882">
      <w:pPr>
        <w:widowControl w:val="0"/>
        <w:kinsoku w:val="0"/>
        <w:spacing w:after="108" w:line="213" w:lineRule="auto"/>
        <w:ind w:hanging="142"/>
        <w:rPr>
          <w:rFonts w:ascii="Verdana" w:hAnsi="Verdana" w:cs="Verdana"/>
          <w:b/>
          <w:bCs/>
          <w:spacing w:val="1"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1"/>
          <w:sz w:val="15"/>
          <w:szCs w:val="15"/>
          <w:lang w:val="es-ES" w:eastAsia="es-ES"/>
        </w:rPr>
        <w:t>El Testimonio del Taxista Misionero</w:t>
      </w:r>
    </w:p>
    <w:p w:rsidR="00DA3346" w:rsidRPr="00DA3346" w:rsidRDefault="00DA3346" w:rsidP="00447882">
      <w:pPr>
        <w:widowControl w:val="0"/>
        <w:kinsoku w:val="0"/>
        <w:spacing w:before="72" w:after="0" w:line="240" w:lineRule="auto"/>
        <w:ind w:right="72" w:hanging="142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La fe la puede dar sólo el Señor Jesucristo con su Espíritu </w:t>
      </w:r>
      <w:r w:rsidRPr="00DA3346">
        <w:rPr>
          <w:rFonts w:ascii="Tahoma" w:hAnsi="Tahoma" w:cs="Tahoma"/>
          <w:spacing w:val="3"/>
          <w:sz w:val="15"/>
          <w:szCs w:val="15"/>
          <w:lang w:val="es-ES" w:eastAsia="es-ES"/>
        </w:rPr>
        <w:t xml:space="preserve">Santo. </w:t>
      </w:r>
      <w:r w:rsidRPr="00DA3346">
        <w:rPr>
          <w:rFonts w:ascii="Verdana" w:hAnsi="Verdana" w:cs="Verdana"/>
          <w:i/>
          <w:iCs/>
          <w:spacing w:val="3"/>
          <w:w w:val="105"/>
          <w:sz w:val="15"/>
          <w:szCs w:val="15"/>
          <w:lang w:val="es-ES" w:eastAsia="es-ES"/>
        </w:rPr>
        <w:t xml:space="preserve">"Nadie puede venir al Padre sino por mi" </w:t>
      </w:r>
      <w:r w:rsidRPr="00DA3346">
        <w:rPr>
          <w:rFonts w:ascii="Tahoma" w:hAnsi="Tahoma" w:cs="Tahoma"/>
          <w:spacing w:val="3"/>
          <w:sz w:val="15"/>
          <w:szCs w:val="15"/>
          <w:lang w:val="es-ES" w:eastAsia="es-ES"/>
        </w:rPr>
        <w:t xml:space="preserve">(Jn 14,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6). Con todo, el Señor quiere utilizarlo a usted como su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testigo para acercar a los hermanos (Mt 28, 18-20). Los </w:t>
      </w:r>
      <w:r w:rsidRPr="00DA3346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Taxistas Misioneros no imponemos nuestra fe. Somos muy </w:t>
      </w:r>
      <w:r w:rsidRPr="00DA3346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respetuosos de los pasajeros. Más bien, aprovechamos la </w:t>
      </w: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conversación para deslizar en ella en algún momento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nuestro testimonio.</w:t>
      </w:r>
    </w:p>
    <w:p w:rsidR="00DA3346" w:rsidRPr="00DA3346" w:rsidRDefault="00DA3346" w:rsidP="00447882">
      <w:pPr>
        <w:widowControl w:val="0"/>
        <w:kinsoku w:val="0"/>
        <w:spacing w:before="252" w:after="0" w:line="240" w:lineRule="auto"/>
        <w:ind w:right="72" w:hanging="142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4"/>
          <w:sz w:val="15"/>
          <w:szCs w:val="15"/>
          <w:lang w:val="es-ES" w:eastAsia="es-ES"/>
        </w:rPr>
        <w:t xml:space="preserve">DAMOS TESTIMONIO </w:t>
      </w:r>
      <w:r w:rsidRPr="00DA3346">
        <w:rPr>
          <w:rFonts w:ascii="Tahoma" w:hAnsi="Tahoma" w:cs="Tahoma"/>
          <w:spacing w:val="4"/>
          <w:sz w:val="15"/>
          <w:szCs w:val="15"/>
          <w:lang w:val="es-ES" w:eastAsia="es-ES"/>
        </w:rPr>
        <w:t xml:space="preserve">de lo que Dios está realizando en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nuestra vida: cómo nos ha sacado del pecado y nos está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dando vida eterna. Explicamos también un poco lo que </w:t>
      </w: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significa para nosotros y nuestra familia poder escuchar la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Palabra de Dios y recibir el Cuerpo de Cristo en la Misa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Dominical de nuestra Parroquia. Damos también el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testimonio de nuestra experiencia liberadora del perdón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de nuestros pecados en la Confesión sacramental. En la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mayoría de las Parroquias uno puede confesarse antes de </w:t>
      </w:r>
      <w:r w:rsidRPr="00DA3346">
        <w:rPr>
          <w:rFonts w:ascii="Tahoma" w:hAnsi="Tahoma" w:cs="Tahoma"/>
          <w:spacing w:val="19"/>
          <w:sz w:val="15"/>
          <w:szCs w:val="15"/>
          <w:lang w:val="es-ES" w:eastAsia="es-ES"/>
        </w:rPr>
        <w:t xml:space="preserve">la Misa dominical. A veces conviene explicar a los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hermanos, quienes durante muchos años no se han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>acercado al confesionario, el cómo confesarse: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108" w:after="0" w:line="240" w:lineRule="auto"/>
        <w:ind w:hanging="142"/>
        <w:rPr>
          <w:rFonts w:ascii="Tahoma" w:hAnsi="Tahoma" w:cs="Tahoma"/>
          <w:spacing w:val="13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>- El sacerdote nos saluda: "Ave María Purísima"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72" w:after="0" w:line="240" w:lineRule="auto"/>
        <w:ind w:left="720" w:right="864" w:hanging="142"/>
        <w:rPr>
          <w:rFonts w:ascii="Tahoma" w:hAnsi="Tahoma" w:cs="Tahoma"/>
          <w:spacing w:val="12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5"/>
          <w:sz w:val="15"/>
          <w:szCs w:val="15"/>
          <w:lang w:val="es-ES" w:eastAsia="es-ES"/>
        </w:rPr>
        <w:t xml:space="preserve">- Contestamos: "Sin pecado concebida, </w:t>
      </w:r>
      <w:r w:rsidRPr="00DA3346">
        <w:rPr>
          <w:rFonts w:ascii="Tahoma" w:hAnsi="Tahoma" w:cs="Tahoma"/>
          <w:spacing w:val="12"/>
          <w:sz w:val="15"/>
          <w:szCs w:val="15"/>
          <w:lang w:val="es-ES" w:eastAsia="es-ES"/>
        </w:rPr>
        <w:t>Santísima"</w:t>
      </w:r>
    </w:p>
    <w:p w:rsidR="00DA3346" w:rsidRPr="00DA3346" w:rsidRDefault="00DA3346" w:rsidP="00447882">
      <w:pPr>
        <w:widowControl w:val="0"/>
        <w:kinsoku w:val="0"/>
        <w:spacing w:after="0" w:line="240" w:lineRule="auto"/>
        <w:ind w:left="864" w:hanging="14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(Si no recuerda la respuesta, no importa)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36" w:after="0" w:line="240" w:lineRule="auto"/>
        <w:ind w:left="720" w:right="72" w:hanging="14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5"/>
          <w:sz w:val="15"/>
          <w:szCs w:val="15"/>
          <w:lang w:val="es-ES" w:eastAsia="es-ES"/>
        </w:rPr>
        <w:t xml:space="preserve">- Continúa la persona que se confiesa: "Mi última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confesión fue hace... (días, meses, años). Mis pecados son los siguientes":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36" w:after="0" w:line="240" w:lineRule="auto"/>
        <w:ind w:left="720" w:right="504" w:hanging="14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5"/>
          <w:sz w:val="15"/>
          <w:szCs w:val="15"/>
          <w:lang w:val="es-ES" w:eastAsia="es-ES"/>
        </w:rPr>
        <w:t xml:space="preserve">(Sin contar historias dice todos sus pecados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graves/mortales) "He faltado a Misa los domingos,..." etc.</w:t>
      </w:r>
    </w:p>
    <w:p w:rsidR="00DA3346" w:rsidRPr="00DA3346" w:rsidRDefault="00DA3346" w:rsidP="00447882">
      <w:pPr>
        <w:widowControl w:val="0"/>
        <w:numPr>
          <w:ilvl w:val="0"/>
          <w:numId w:val="2"/>
        </w:numPr>
        <w:tabs>
          <w:tab w:val="clear" w:pos="432"/>
          <w:tab w:val="num" w:pos="792"/>
        </w:tabs>
        <w:kinsoku w:val="0"/>
        <w:spacing w:after="0" w:line="240" w:lineRule="auto"/>
        <w:ind w:hanging="142"/>
        <w:rPr>
          <w:rFonts w:ascii="Tahoma" w:hAnsi="Tahoma" w:cs="Tahoma"/>
          <w:spacing w:val="15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>(Y al final): "Esto es</w:t>
      </w:r>
      <w:r w:rsidRPr="00DA3346">
        <w:rPr>
          <w:rFonts w:ascii="Arial" w:hAnsi="Arial" w:cs="Arial"/>
          <w:spacing w:val="15"/>
          <w:w w:val="150"/>
          <w:sz w:val="23"/>
          <w:szCs w:val="23"/>
          <w:lang w:val="es-ES" w:eastAsia="es-ES"/>
        </w:rPr>
        <w:t xml:space="preserve"> </w:t>
      </w: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>todo lo que recuerdo".</w:t>
      </w:r>
    </w:p>
    <w:p w:rsidR="00DA3346" w:rsidRPr="00DA3346" w:rsidRDefault="00DA3346" w:rsidP="00447882">
      <w:pPr>
        <w:widowControl w:val="0"/>
        <w:numPr>
          <w:ilvl w:val="0"/>
          <w:numId w:val="2"/>
        </w:numPr>
        <w:tabs>
          <w:tab w:val="clear" w:pos="432"/>
          <w:tab w:val="num" w:pos="792"/>
        </w:tabs>
        <w:kinsoku w:val="0"/>
        <w:spacing w:before="36" w:after="0" w:line="240" w:lineRule="auto"/>
        <w:ind w:left="792" w:right="144" w:hanging="142"/>
        <w:rPr>
          <w:rFonts w:ascii="Tahoma" w:hAnsi="Tahoma" w:cs="Tahoma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Luego el sacerdote le dará unos consejos, le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impone una penitencia y le da la ABSOLUCIÓN </w:t>
      </w:r>
      <w:r w:rsidRPr="00DA3346">
        <w:rPr>
          <w:rFonts w:ascii="Tahoma" w:hAnsi="Tahoma" w:cs="Tahoma"/>
          <w:spacing w:val="2"/>
          <w:sz w:val="15"/>
          <w:szCs w:val="15"/>
          <w:lang w:val="es-ES" w:eastAsia="es-ES"/>
        </w:rPr>
        <w:t xml:space="preserve">DE TODOS SUS PECADOS </w:t>
      </w:r>
      <w:r w:rsidRPr="00DA3346">
        <w:rPr>
          <w:rFonts w:ascii="Verdana" w:hAnsi="Verdana" w:cs="Verdana"/>
          <w:i/>
          <w:iCs/>
          <w:spacing w:val="2"/>
          <w:w w:val="105"/>
          <w:sz w:val="15"/>
          <w:szCs w:val="15"/>
          <w:lang w:val="es-ES" w:eastAsia="es-ES"/>
        </w:rPr>
        <w:t xml:space="preserve">("Hay más alegría en </w:t>
      </w:r>
      <w:r w:rsidRPr="00DA3346">
        <w:rPr>
          <w:rFonts w:ascii="Verdana" w:hAnsi="Verdana" w:cs="Verdana"/>
          <w:i/>
          <w:iCs/>
          <w:spacing w:val="-6"/>
          <w:w w:val="105"/>
          <w:sz w:val="15"/>
          <w:szCs w:val="15"/>
          <w:lang w:val="es-ES" w:eastAsia="es-ES"/>
        </w:rPr>
        <w:t xml:space="preserve">el cielo por un pecador que se convierte que por </w:t>
      </w:r>
      <w:r w:rsidRPr="00DA3346">
        <w:rPr>
          <w:rFonts w:ascii="Verdana" w:hAnsi="Verdana" w:cs="Verdana"/>
          <w:i/>
          <w:iCs/>
          <w:spacing w:val="-5"/>
          <w:w w:val="105"/>
          <w:sz w:val="15"/>
          <w:szCs w:val="15"/>
          <w:lang w:val="es-ES" w:eastAsia="es-ES"/>
        </w:rPr>
        <w:t xml:space="preserve">99 justos no tienen necesidad de conversión" </w:t>
      </w:r>
      <w:r w:rsidRPr="00DA3346">
        <w:rPr>
          <w:rFonts w:ascii="Tahoma" w:hAnsi="Tahoma" w:cs="Tahoma"/>
          <w:spacing w:val="-5"/>
          <w:sz w:val="15"/>
          <w:szCs w:val="15"/>
          <w:lang w:val="es-ES" w:eastAsia="es-ES"/>
        </w:rPr>
        <w:t xml:space="preserve">Lc </w:t>
      </w:r>
      <w:r w:rsidRPr="00DA3346">
        <w:rPr>
          <w:rFonts w:ascii="Tahoma" w:hAnsi="Tahoma" w:cs="Tahoma"/>
          <w:sz w:val="15"/>
          <w:szCs w:val="15"/>
          <w:lang w:val="es-ES" w:eastAsia="es-ES"/>
        </w:rPr>
        <w:t>15, 7).</w:t>
      </w:r>
    </w:p>
    <w:p w:rsidR="00DA3346" w:rsidRPr="00DA3346" w:rsidRDefault="00DA3346" w:rsidP="00447882">
      <w:pPr>
        <w:widowControl w:val="0"/>
        <w:numPr>
          <w:ilvl w:val="0"/>
          <w:numId w:val="2"/>
        </w:numPr>
        <w:tabs>
          <w:tab w:val="clear" w:pos="432"/>
          <w:tab w:val="num" w:pos="792"/>
        </w:tabs>
        <w:kinsoku w:val="0"/>
        <w:spacing w:before="72" w:after="0" w:line="240" w:lineRule="auto"/>
        <w:ind w:left="792" w:hanging="142"/>
        <w:rPr>
          <w:rFonts w:ascii="Tahoma" w:hAnsi="Tahoma" w:cs="Tahoma"/>
          <w:spacing w:val="16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6"/>
          <w:sz w:val="15"/>
          <w:szCs w:val="15"/>
          <w:lang w:val="es-ES" w:eastAsia="es-ES"/>
        </w:rPr>
        <w:t>No se olvidará de cumplir con la penitencia.</w:t>
      </w:r>
    </w:p>
    <w:p w:rsidR="00DA3346" w:rsidRPr="00DA3346" w:rsidRDefault="00DA3346" w:rsidP="00447882">
      <w:pPr>
        <w:widowControl w:val="0"/>
        <w:kinsoku w:val="0"/>
        <w:spacing w:before="216" w:after="0" w:line="240" w:lineRule="auto"/>
        <w:ind w:right="72" w:hanging="142"/>
        <w:jc w:val="both"/>
        <w:rPr>
          <w:rFonts w:ascii="Verdana" w:hAnsi="Verdana" w:cs="Verdana"/>
          <w:i/>
          <w:iCs/>
          <w:spacing w:val="-3"/>
          <w:w w:val="105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7"/>
          <w:sz w:val="15"/>
          <w:szCs w:val="15"/>
          <w:lang w:val="es-ES" w:eastAsia="es-ES"/>
        </w:rPr>
        <w:t xml:space="preserve">Los hermanos que no están casados por Iglesia, no </w:t>
      </w: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pueden confesarse ni comulgar. Muchas veces la razón </w:t>
      </w: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que aducen se refiere a la economía. Se les anima a </w:t>
      </w: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participar en la Misa dominical de su Parroquia y acercarse luego al sacerdote. Le explican su situación y piden poder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casarse por Iglesia de manera estrictamente privada, la </w:t>
      </w:r>
      <w:r w:rsidRPr="00DA3346">
        <w:rPr>
          <w:rFonts w:ascii="Verdana" w:hAnsi="Verdana" w:cs="Verdana"/>
          <w:i/>
          <w:iCs/>
          <w:spacing w:val="-3"/>
          <w:w w:val="105"/>
          <w:sz w:val="15"/>
          <w:szCs w:val="15"/>
          <w:lang w:val="es-ES" w:eastAsia="es-ES"/>
        </w:rPr>
        <w:t>"que menos, menos cuesta y a cómodas cuotas".</w:t>
      </w:r>
    </w:p>
    <w:p w:rsidR="008C0891" w:rsidRDefault="00DA3346" w:rsidP="00447882">
      <w:pPr>
        <w:ind w:hanging="14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Se convierte en misionero y catequista. Dejará a sus </w:t>
      </w: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pasajeros a la puerta de su destino y "a la puerta del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cielo". Pidamos por ellos a Ntra. Señora a que "entren".</w:t>
      </w:r>
    </w:p>
    <w:p w:rsidR="00DA3346" w:rsidRDefault="00DA3346" w:rsidP="00DA3346">
      <w:pPr>
        <w:rPr>
          <w:rFonts w:ascii="Tahoma" w:hAnsi="Tahoma" w:cs="Tahoma"/>
          <w:spacing w:val="10"/>
          <w:sz w:val="15"/>
          <w:szCs w:val="15"/>
          <w:lang w:val="es-ES" w:eastAsia="es-ES"/>
        </w:rPr>
      </w:pPr>
    </w:p>
    <w:p w:rsidR="00DA3346" w:rsidRPr="00DA3346" w:rsidRDefault="00DA3346" w:rsidP="00DA3346">
      <w:pPr>
        <w:widowControl w:val="0"/>
        <w:kinsoku w:val="0"/>
        <w:spacing w:after="108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z w:val="15"/>
          <w:szCs w:val="15"/>
          <w:lang w:val="es-ES" w:eastAsia="es-ES"/>
        </w:rPr>
        <w:t>La Misión del Taxista Católico</w:t>
      </w:r>
    </w:p>
    <w:p w:rsidR="00DA3346" w:rsidRPr="00DA3346" w:rsidRDefault="00DA3346" w:rsidP="00DA3346">
      <w:pPr>
        <w:widowControl w:val="0"/>
        <w:kinsoku w:val="0"/>
        <w:spacing w:before="108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4"/>
          <w:sz w:val="15"/>
          <w:szCs w:val="15"/>
          <w:lang w:val="es-ES" w:eastAsia="es-ES"/>
        </w:rPr>
        <w:t xml:space="preserve">Queridos Taxistas: </w:t>
      </w:r>
      <w:r w:rsidRPr="00DA3346">
        <w:rPr>
          <w:rFonts w:ascii="Tahoma" w:hAnsi="Tahoma" w:cs="Tahoma"/>
          <w:spacing w:val="4"/>
          <w:sz w:val="15"/>
          <w:szCs w:val="15"/>
          <w:lang w:val="es-ES" w:eastAsia="es-ES"/>
        </w:rPr>
        <w:t xml:space="preserve">Su apostolado es un apostolado de la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escucha y del testimonio, apostolado que pueden cumplir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cada día en la gran ciudad, a pesar de la apatía, el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sufrimiento y la incertidumbre de no poder hacer frente a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>las obligaciones de la familia.</w:t>
      </w:r>
    </w:p>
    <w:p w:rsidR="00DA3346" w:rsidRPr="00DA3346" w:rsidRDefault="00DA3346" w:rsidP="00DA3346">
      <w:pPr>
        <w:widowControl w:val="0"/>
        <w:kinsoku w:val="0"/>
        <w:spacing w:before="216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Ustedes son hombres y mujeres que escuchan. i Cuántas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veces han escuchado confesiones! ¡Cuántas veces ustedes </w:t>
      </w: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han dado aliento, han hecho terapia desde el volante! </w:t>
      </w:r>
      <w:r w:rsidRPr="00DA3346">
        <w:rPr>
          <w:rFonts w:ascii="Tahoma" w:hAnsi="Tahoma" w:cs="Tahoma"/>
          <w:spacing w:val="21"/>
          <w:sz w:val="15"/>
          <w:szCs w:val="15"/>
          <w:lang w:val="es-ES" w:eastAsia="es-ES"/>
        </w:rPr>
        <w:t xml:space="preserve">¡Cuántas veces han abierto puertas de esperanza!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¡Cuántas veces han dado testimonio de la única persona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que puede salvar: Jesucristo!</w:t>
      </w:r>
    </w:p>
    <w:p w:rsidR="00DA3346" w:rsidRPr="00DA3346" w:rsidRDefault="00DA3346" w:rsidP="00DA3346">
      <w:pPr>
        <w:widowControl w:val="0"/>
        <w:kinsoku w:val="0"/>
        <w:spacing w:before="288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Nosotros los católicos no nos contentamos con sólo animar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a los hermanos a que acepten a Jesucristo como su Señor y Salvador. Nosotros podemos llevarlos a aquella puerta </w:t>
      </w:r>
      <w:r w:rsidRPr="00DA3346">
        <w:rPr>
          <w:rFonts w:ascii="Tahoma" w:hAnsi="Tahoma" w:cs="Tahoma"/>
          <w:spacing w:val="19"/>
          <w:sz w:val="15"/>
          <w:szCs w:val="15"/>
          <w:lang w:val="es-ES" w:eastAsia="es-ES"/>
        </w:rPr>
        <w:t xml:space="preserve">que lleva con absoluta seguridad a la salvación: la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Confesión y la Eucaristía, encuentros directos con Jesús que perdona y se regala en abundancia para vida eterna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en su única y verdadera Iglesia (cf. Juan 6, 53).</w:t>
      </w:r>
    </w:p>
    <w:p w:rsidR="00DA3346" w:rsidRPr="00DA3346" w:rsidRDefault="00DA3346" w:rsidP="00DA3346">
      <w:pPr>
        <w:widowControl w:val="0"/>
        <w:kinsoku w:val="0"/>
        <w:spacing w:before="288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Ustedes pueden salvar almas para la vida eterna. Abren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un horizonte de esperanza cuando hablan de Dios y de la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Virgen nuestra Madre que nos lleva a su Hijo (cf. Jn 2, 5).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Sigan haciendo el bien de la palabra y de la escucha, el </w:t>
      </w:r>
      <w:r w:rsidRPr="00DA3346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bien del consejo, el bien de su testimonio de fe, aunque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estén cansados, aburridos y sudados de tanto estar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manejando.</w:t>
      </w:r>
    </w:p>
    <w:p w:rsidR="00DA3346" w:rsidRPr="00DA3346" w:rsidRDefault="00DA3346" w:rsidP="00DA3346">
      <w:pPr>
        <w:widowControl w:val="0"/>
        <w:kinsoku w:val="0"/>
        <w:spacing w:before="216" w:after="0" w:line="240" w:lineRule="auto"/>
        <w:ind w:right="648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-3"/>
          <w:sz w:val="15"/>
          <w:szCs w:val="15"/>
          <w:lang w:val="es-ES" w:eastAsia="es-ES"/>
        </w:rPr>
        <w:t xml:space="preserve">Oración a la Abogada de las causas difíciles y </w:t>
      </w:r>
      <w:r w:rsidRPr="00DA3346">
        <w:rPr>
          <w:rFonts w:ascii="Verdana" w:hAnsi="Verdana" w:cs="Verdana"/>
          <w:b/>
          <w:bCs/>
          <w:sz w:val="15"/>
          <w:szCs w:val="15"/>
          <w:lang w:val="es-ES" w:eastAsia="es-ES"/>
        </w:rPr>
        <w:t>desesperadas</w:t>
      </w:r>
    </w:p>
    <w:p w:rsidR="00DA3346" w:rsidRPr="00DA3346" w:rsidRDefault="00DA3346" w:rsidP="00DA3346">
      <w:pPr>
        <w:widowControl w:val="0"/>
        <w:kinsoku w:val="0"/>
        <w:spacing w:before="36" w:after="0" w:line="240" w:lineRule="auto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Acuérdate Nuestra Señora del Sagrado Corazón,</w:t>
      </w:r>
    </w:p>
    <w:p w:rsidR="00DA3346" w:rsidRPr="00DA3346" w:rsidRDefault="00DA3346" w:rsidP="00DA3346">
      <w:pPr>
        <w:widowControl w:val="0"/>
        <w:kinsoku w:val="0"/>
        <w:spacing w:before="36" w:after="0" w:line="240" w:lineRule="auto"/>
        <w:ind w:right="1728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de las maravillas que Dios hizo en ti.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Te escogió como Madre de su Hijo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>a quien seguiste hasta la cruz.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ind w:right="1296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Te glorificó con Él, escuchando con agrado </w:t>
      </w: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tus plegarias por todos los hombres.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Llenos confianza en el amor del Señor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ind w:right="1728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y en tu intercesión, venimos contigo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a las fuentes de su corazón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de donde brotan para la vida del mundo,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ind w:right="576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la esperanza y el perdón, la fidelidad y la salvación.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Nuestra Señora del Sagrado Corazón: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ind w:right="1440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Tú conoces nuestras necesidades,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habla al Señor por nosotros y por todos los hombres.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Ayúdanos a vivir en su amor,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para eso, alcánzanos las gracias</w:t>
      </w:r>
    </w:p>
    <w:p w:rsidR="00DA3346" w:rsidRPr="00DA3346" w:rsidRDefault="00DA3346" w:rsidP="00DA3346">
      <w:pPr>
        <w:widowControl w:val="0"/>
        <w:kinsoku w:val="0"/>
        <w:spacing w:after="0" w:line="240" w:lineRule="auto"/>
        <w:ind w:right="151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que le pedimos y las que necesitamos.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Tu petición de Madre es poderosa:</w:t>
      </w:r>
    </w:p>
    <w:p w:rsidR="00DA3346" w:rsidRDefault="00DA3346" w:rsidP="00DA3346">
      <w:pPr>
        <w:rPr>
          <w:rFonts w:ascii="Tahoma" w:hAnsi="Tahoma" w:cs="Tahoma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Que Dios responda a nuestra esperanza. </w:t>
      </w:r>
      <w:r w:rsidRPr="00DA3346">
        <w:rPr>
          <w:rFonts w:ascii="Tahoma" w:hAnsi="Tahoma" w:cs="Tahoma"/>
          <w:sz w:val="15"/>
          <w:szCs w:val="15"/>
          <w:lang w:val="es-ES" w:eastAsia="es-ES"/>
        </w:rPr>
        <w:t>Amén</w:t>
      </w:r>
    </w:p>
    <w:p w:rsidR="00DA3346" w:rsidRDefault="00DA3346" w:rsidP="00DA3346">
      <w:pPr>
        <w:rPr>
          <w:rFonts w:ascii="Tahoma" w:hAnsi="Tahoma" w:cs="Tahoma"/>
          <w:sz w:val="15"/>
          <w:szCs w:val="15"/>
          <w:lang w:val="es-ES" w:eastAsia="es-ES"/>
        </w:rPr>
      </w:pPr>
    </w:p>
    <w:p w:rsidR="0062526C" w:rsidRPr="0062526C" w:rsidRDefault="0062526C" w:rsidP="0062526C">
      <w:pPr>
        <w:spacing w:after="120"/>
        <w:rPr>
          <w:rFonts w:ascii="Tahoma" w:hAnsi="Tahoma" w:cs="Tahoma"/>
          <w:b/>
          <w:sz w:val="15"/>
          <w:szCs w:val="15"/>
          <w:lang w:val="es-ES" w:eastAsia="es-ES"/>
        </w:rPr>
      </w:pPr>
      <w:r w:rsidRPr="0062526C">
        <w:rPr>
          <w:rFonts w:ascii="Tahoma" w:hAnsi="Tahoma" w:cs="Tahoma"/>
          <w:b/>
          <w:sz w:val="15"/>
          <w:szCs w:val="15"/>
          <w:lang w:val="es-ES" w:eastAsia="es-ES"/>
        </w:rPr>
        <w:t>Los queridos hermanos evangélicos</w:t>
      </w:r>
    </w:p>
    <w:p w:rsidR="0062526C" w:rsidRDefault="0062526C" w:rsidP="006A68AA">
      <w:pPr>
        <w:jc w:val="both"/>
        <w:rPr>
          <w:rFonts w:ascii="Tahoma" w:hAnsi="Tahoma" w:cs="Tahoma"/>
          <w:sz w:val="15"/>
          <w:szCs w:val="15"/>
          <w:lang w:val="es-ES" w:eastAsia="es-ES"/>
        </w:rPr>
      </w:pPr>
      <w:r>
        <w:rPr>
          <w:rFonts w:ascii="Tahoma" w:hAnsi="Tahoma" w:cs="Tahoma"/>
          <w:sz w:val="15"/>
          <w:szCs w:val="15"/>
          <w:lang w:val="es-ES" w:eastAsia="es-ES"/>
        </w:rPr>
        <w:t xml:space="preserve">Suelen  reclamar que </w:t>
      </w:r>
      <w:r w:rsidRPr="003D4AA7">
        <w:rPr>
          <w:rFonts w:ascii="Tahoma" w:hAnsi="Tahoma" w:cs="Tahoma"/>
          <w:b/>
          <w:sz w:val="15"/>
          <w:szCs w:val="15"/>
          <w:lang w:val="es-ES" w:eastAsia="es-ES"/>
        </w:rPr>
        <w:t>la Biblia prohíbe tener imágenes</w:t>
      </w:r>
      <w:r>
        <w:rPr>
          <w:rFonts w:ascii="Tahoma" w:hAnsi="Tahoma" w:cs="Tahoma"/>
          <w:sz w:val="15"/>
          <w:szCs w:val="15"/>
          <w:lang w:val="es-ES" w:eastAsia="es-ES"/>
        </w:rPr>
        <w:t xml:space="preserve">. Podemos gastarles una pequeña broma preguntando: “¿Está prohibido tener imágenes?” Al contestar que sí, les diremos: “Entonces, por favor,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tire </w:t>
      </w:r>
      <w:r>
        <w:rPr>
          <w:rFonts w:ascii="Tahoma" w:hAnsi="Tahoma" w:cs="Tahoma"/>
          <w:sz w:val="15"/>
          <w:szCs w:val="15"/>
          <w:lang w:val="es-ES" w:eastAsia="es-ES"/>
        </w:rPr>
        <w:t xml:space="preserve"> usted todo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s sus</w:t>
      </w:r>
      <w:r>
        <w:rPr>
          <w:rFonts w:ascii="Tahoma" w:hAnsi="Tahoma" w:cs="Tahoma"/>
          <w:sz w:val="15"/>
          <w:szCs w:val="15"/>
          <w:lang w:val="es-ES" w:eastAsia="es-ES"/>
        </w:rPr>
        <w:t xml:space="preserve"> billetes porque tienen imágenes”. Si insisten que los católicos adoramos imágenes y estatuas les podremos preguntar: </w:t>
      </w:r>
      <w:r w:rsidRPr="003D4AA7">
        <w:rPr>
          <w:rFonts w:ascii="Tahoma" w:hAnsi="Tahoma" w:cs="Tahoma"/>
          <w:b/>
          <w:sz w:val="15"/>
          <w:szCs w:val="15"/>
          <w:lang w:val="es-ES" w:eastAsia="es-ES"/>
        </w:rPr>
        <w:t>“¿Tiene usted fotos en su casa?</w:t>
      </w:r>
      <w:r>
        <w:rPr>
          <w:rFonts w:ascii="Tahoma" w:hAnsi="Tahoma" w:cs="Tahoma"/>
          <w:sz w:val="15"/>
          <w:szCs w:val="15"/>
          <w:lang w:val="es-ES" w:eastAsia="es-ES"/>
        </w:rPr>
        <w:t xml:space="preserve"> Sáquelos y rómpalos porque usted ama el papel y no a las personas que están en la foto. Si no es así, entonces ¿cómo puede decirnos a los católicos que adoramos papel, yeso, imágenes y estatuas? Nos recuerdan a Dios y a la Virgen María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. ¿Acaso nunca le ha mandado un beso a la foto de un ser querido? Además, ¿usted respeta la Madre de Dios? Pues, eso es venerar</w:t>
      </w:r>
      <w:r w:rsidR="00392DBD" w:rsidRPr="003D4AA7">
        <w:rPr>
          <w:rFonts w:ascii="Tahoma" w:hAnsi="Tahoma" w:cs="Tahoma"/>
          <w:b/>
          <w:sz w:val="15"/>
          <w:szCs w:val="15"/>
          <w:lang w:val="es-ES" w:eastAsia="es-ES"/>
        </w:rPr>
        <w:t>. Nosotros adoramos a Dios y veneramos a la Virgen y a los santos.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</w:t>
      </w:r>
      <w:r w:rsidR="00570935">
        <w:rPr>
          <w:rFonts w:ascii="Tahoma" w:hAnsi="Tahoma" w:cs="Tahoma"/>
          <w:sz w:val="15"/>
          <w:szCs w:val="15"/>
          <w:lang w:val="es-ES" w:eastAsia="es-ES"/>
        </w:rPr>
        <w:t xml:space="preserve">El mandato del Antiguo Testamento dice: “No tengas otros dioses al lado mío. No de hagas imágenes”. Se trata de dioses falsos de aquel entonces. ¿Cómo se le ocurre de aplicar este pasaje a la imagen de Jesús? ¿Acaso Jesús es un dios falso? ¡no sea blasfemo! Su interpretación es equivocada. </w:t>
      </w:r>
      <w:bookmarkStart w:id="0" w:name="_GoBack"/>
      <w:bookmarkEnd w:id="0"/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¿Qué Jesús es el único mediador? Entonces usted ya no puede pedir a nadie para que rece por usted. Pues nosotros les pedimos a la Virgen María y a los santos para que recen por nosotros. San Pablo ha rezado mucho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por lo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s cristianos. ¿Acaso en el cielo ya no rezará por los creyentes? Finalmente les podemos recordar un hecho innegable: “</w:t>
      </w:r>
      <w:r w:rsidR="00D66ABD" w:rsidRPr="003D4AA7">
        <w:rPr>
          <w:rFonts w:ascii="Tahoma" w:hAnsi="Tahoma" w:cs="Tahoma"/>
          <w:b/>
          <w:sz w:val="15"/>
          <w:szCs w:val="15"/>
          <w:lang w:val="es-ES" w:eastAsia="es-ES"/>
        </w:rPr>
        <w:t>¿</w:t>
      </w:r>
      <w:r w:rsidR="00392DBD" w:rsidRPr="003D4AA7">
        <w:rPr>
          <w:rFonts w:ascii="Tahoma" w:hAnsi="Tahoma" w:cs="Tahoma"/>
          <w:b/>
          <w:sz w:val="15"/>
          <w:szCs w:val="15"/>
          <w:lang w:val="es-ES" w:eastAsia="es-ES"/>
        </w:rPr>
        <w:t>Sabe usted cuántas iglesias evangélicas existen en el mundo? ¡Más de 30 000!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Y todas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dicen que la Escritura es una. Sin embargo,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cada una interpreta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la Biblia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de manera diferente porque, en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caso contrario, serían una sola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iglesia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como lo es la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Iglesia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católica. ¿Quién le asegura que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la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interpretación de la Biblia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como la enseña su pastor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es la verdadera y la interpretación de la Escritura de las demás 29  999 iglesias es falsa?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Si contestan con otra de las 12 citas de la Biblia que se han aprendido de memoria, les pedimos cortésmente que den una respuesta lógica al argumento que les hemos presentado.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Nosotros l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os católicos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en el mundo entero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tenemos la garantía que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la nuestra es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la misma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interpretación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desde  los apóstoles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hasta el día de hoy. El Espíritu Santo nunca enseñará en un momento algo y en otro momento lo contrario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.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Además, ¿sabe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usted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quié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n por 1500 años ha conservado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fielmente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la Biblia para que ustedes puedan leerla hoy? La Iglesia católica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.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Es realmente un escándalo que los cristianos estemos divididos.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¿Qué le parece que recemos la oración de Jesús en la última cena: “Padre, ¡Que todos sean uno como tú y yo somos uno!”</w:t>
      </w:r>
    </w:p>
    <w:p w:rsidR="0022319B" w:rsidRPr="0022319B" w:rsidRDefault="0022319B" w:rsidP="0022319B">
      <w:pPr>
        <w:spacing w:after="0"/>
        <w:jc w:val="both"/>
        <w:rPr>
          <w:rFonts w:ascii="Tahoma" w:hAnsi="Tahoma" w:cs="Tahoma"/>
          <w:b/>
          <w:sz w:val="15"/>
          <w:szCs w:val="15"/>
          <w:lang w:val="es-ES" w:eastAsia="es-ES"/>
        </w:rPr>
      </w:pPr>
      <w:r w:rsidRPr="0022319B">
        <w:rPr>
          <w:rFonts w:ascii="Tahoma" w:hAnsi="Tahoma" w:cs="Tahoma"/>
          <w:b/>
          <w:sz w:val="15"/>
          <w:szCs w:val="15"/>
          <w:lang w:val="es-ES" w:eastAsia="es-ES"/>
        </w:rPr>
        <w:t>Página Web y Blog del Taxista Misionero</w:t>
      </w:r>
    </w:p>
    <w:p w:rsidR="0022319B" w:rsidRDefault="0022319B" w:rsidP="0022319B">
      <w:pPr>
        <w:spacing w:after="0"/>
        <w:jc w:val="both"/>
        <w:rPr>
          <w:rFonts w:ascii="Tahoma" w:hAnsi="Tahoma" w:cs="Tahoma"/>
          <w:sz w:val="15"/>
          <w:szCs w:val="15"/>
          <w:lang w:val="es-ES" w:eastAsia="es-ES"/>
        </w:rPr>
      </w:pPr>
      <w:r>
        <w:rPr>
          <w:rFonts w:ascii="Tahoma" w:hAnsi="Tahoma" w:cs="Tahoma"/>
          <w:sz w:val="15"/>
          <w:szCs w:val="15"/>
          <w:lang w:val="es-ES" w:eastAsia="es-ES"/>
        </w:rPr>
        <w:t>Encuentra fotos, reflexiones y documentos en</w:t>
      </w:r>
    </w:p>
    <w:p w:rsidR="0022319B" w:rsidRPr="00DA1F75" w:rsidRDefault="00570935" w:rsidP="0022319B">
      <w:pPr>
        <w:spacing w:after="0"/>
        <w:jc w:val="both"/>
        <w:rPr>
          <w:rFonts w:ascii="Tahoma" w:hAnsi="Tahoma" w:cs="Tahoma"/>
          <w:sz w:val="15"/>
          <w:szCs w:val="15"/>
          <w:lang w:val="es-ES" w:eastAsia="es-ES"/>
        </w:rPr>
      </w:pPr>
      <w:hyperlink r:id="rId5" w:history="1">
        <w:r w:rsidR="00C33541" w:rsidRPr="00A6023E">
          <w:rPr>
            <w:rStyle w:val="Hipervnculo"/>
            <w:rFonts w:ascii="Tahoma" w:hAnsi="Tahoma" w:cs="Tahoma"/>
            <w:sz w:val="15"/>
            <w:szCs w:val="15"/>
            <w:lang w:val="es-ES" w:eastAsia="es-ES"/>
          </w:rPr>
          <w:t>www.mscperu.org/mision_evangelizacion/taxistamisionero/1taxistamisionero.htm</w:t>
        </w:r>
      </w:hyperlink>
    </w:p>
    <w:p w:rsidR="0022319B" w:rsidRPr="00DA1F75" w:rsidRDefault="0022319B" w:rsidP="0022319B">
      <w:pPr>
        <w:spacing w:after="0"/>
        <w:jc w:val="both"/>
        <w:rPr>
          <w:rFonts w:ascii="Tahoma" w:hAnsi="Tahoma" w:cs="Tahoma"/>
          <w:sz w:val="15"/>
          <w:szCs w:val="15"/>
          <w:u w:val="single"/>
          <w:lang w:val="es-ES" w:eastAsia="es-ES"/>
        </w:rPr>
      </w:pPr>
    </w:p>
    <w:sectPr w:rsidR="0022319B" w:rsidRPr="00DA1F75" w:rsidSect="001D0DD8">
      <w:pgSz w:w="16840" w:h="11907" w:orient="landscape" w:code="9"/>
      <w:pgMar w:top="720" w:right="720" w:bottom="720" w:left="720" w:header="0" w:footer="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D93E"/>
    <w:multiLevelType w:val="singleLevel"/>
    <w:tmpl w:val="4A1AF1DE"/>
    <w:lvl w:ilvl="0">
      <w:numFmt w:val="bullet"/>
      <w:lvlText w:val="·"/>
      <w:lvlJc w:val="left"/>
      <w:pPr>
        <w:tabs>
          <w:tab w:val="num" w:pos="360"/>
        </w:tabs>
        <w:ind w:left="360"/>
      </w:pPr>
      <w:rPr>
        <w:rFonts w:ascii="Symbol" w:hAnsi="Symbol" w:cs="Symbol"/>
        <w:snapToGrid/>
        <w:spacing w:val="13"/>
        <w:sz w:val="15"/>
        <w:szCs w:val="15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360"/>
        </w:pPr>
        <w:rPr>
          <w:rFonts w:ascii="Symbol" w:hAnsi="Symbol" w:cs="Symbol"/>
          <w:snapToGrid/>
          <w:spacing w:val="15"/>
          <w:sz w:val="15"/>
          <w:szCs w:val="1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346"/>
    <w:rsid w:val="001D0DD8"/>
    <w:rsid w:val="0022319B"/>
    <w:rsid w:val="00337C8F"/>
    <w:rsid w:val="00392DBD"/>
    <w:rsid w:val="003D4AA7"/>
    <w:rsid w:val="00447882"/>
    <w:rsid w:val="00570935"/>
    <w:rsid w:val="0062526C"/>
    <w:rsid w:val="00642B31"/>
    <w:rsid w:val="006A68AA"/>
    <w:rsid w:val="008C0891"/>
    <w:rsid w:val="00A20DD3"/>
    <w:rsid w:val="00A36A69"/>
    <w:rsid w:val="00A95C86"/>
    <w:rsid w:val="00BD4C3E"/>
    <w:rsid w:val="00C33541"/>
    <w:rsid w:val="00C430CC"/>
    <w:rsid w:val="00D66ABD"/>
    <w:rsid w:val="00DA1F75"/>
    <w:rsid w:val="00DA3346"/>
    <w:rsid w:val="00EE58A4"/>
    <w:rsid w:val="00F2432E"/>
    <w:rsid w:val="00F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E0D7"/>
  <w15:docId w15:val="{FE7F64EE-4F2C-41FC-96BD-01B9BAB0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19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cperu.org/mision_evangelizacion/taxistamisionero/1taxistamisione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BarujAdonaiElohenu</dc:creator>
  <cp:lastModifiedBy>Corazón</cp:lastModifiedBy>
  <cp:revision>7</cp:revision>
  <cp:lastPrinted>2016-09-26T17:52:00Z</cp:lastPrinted>
  <dcterms:created xsi:type="dcterms:W3CDTF">2012-07-19T22:50:00Z</dcterms:created>
  <dcterms:modified xsi:type="dcterms:W3CDTF">2016-09-26T18:56:00Z</dcterms:modified>
</cp:coreProperties>
</file>